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F1" w:rsidRPr="005C3897" w:rsidRDefault="003F5B26" w:rsidP="005C3897">
      <w:pPr>
        <w:spacing w:line="276" w:lineRule="auto"/>
        <w:rPr>
          <w:rFonts w:ascii="Verdana" w:hAnsi="Verdana" w:cs="Arial"/>
          <w:b/>
          <w:sz w:val="17"/>
          <w:szCs w:val="17"/>
          <w:u w:val="single"/>
        </w:rPr>
      </w:pPr>
      <w:r w:rsidRPr="005C3897">
        <w:rPr>
          <w:rFonts w:ascii="Verdana" w:hAnsi="Verdana" w:cs="Arial"/>
          <w:b/>
          <w:sz w:val="17"/>
          <w:szCs w:val="17"/>
          <w:u w:val="single"/>
        </w:rPr>
        <w:t>SOTERCAF</w:t>
      </w:r>
      <w:r w:rsidR="00CA42EE">
        <w:rPr>
          <w:rFonts w:ascii="Verdana" w:hAnsi="Verdana" w:cs="Arial"/>
          <w:b/>
          <w:sz w:val="17"/>
          <w:szCs w:val="17"/>
          <w:u w:val="single"/>
        </w:rPr>
        <w:t xml:space="preserve"> r</w:t>
      </w:r>
      <w:r w:rsidR="006A09CD" w:rsidRPr="005C3897">
        <w:rPr>
          <w:rFonts w:ascii="Verdana" w:hAnsi="Verdana" w:cs="Arial"/>
          <w:b/>
          <w:sz w:val="17"/>
          <w:szCs w:val="17"/>
          <w:u w:val="single"/>
        </w:rPr>
        <w:t>eadme.doc</w:t>
      </w:r>
    </w:p>
    <w:p w:rsidR="009C6589" w:rsidRPr="005C3897" w:rsidRDefault="009C6589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3F5B26" w:rsidRPr="005C3897" w:rsidRDefault="003F5B26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 xml:space="preserve">The folder \SOTERCAF\Database contains the SOTER attribute database in </w:t>
      </w:r>
      <w:proofErr w:type="spellStart"/>
      <w:r w:rsidRPr="005C3897">
        <w:rPr>
          <w:rFonts w:ascii="Verdana" w:hAnsi="Verdana" w:cs="Arial"/>
          <w:sz w:val="17"/>
          <w:szCs w:val="17"/>
        </w:rPr>
        <w:t>MSAccess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and </w:t>
      </w:r>
      <w:proofErr w:type="spellStart"/>
      <w:r w:rsidRPr="005C3897">
        <w:rPr>
          <w:rFonts w:ascii="Verdana" w:hAnsi="Verdana" w:cs="Arial"/>
          <w:sz w:val="17"/>
          <w:szCs w:val="17"/>
        </w:rPr>
        <w:t>SQlite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formats.</w:t>
      </w:r>
    </w:p>
    <w:p w:rsidR="003F5B26" w:rsidRPr="005C3897" w:rsidRDefault="003F5B26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3F5B26" w:rsidRPr="005C3897" w:rsidRDefault="003F5B26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>The folder \SOTERCAF\GIS contains the:</w:t>
      </w:r>
    </w:p>
    <w:p w:rsidR="003F5B26" w:rsidRPr="005C3897" w:rsidRDefault="003F5B26" w:rsidP="005C3897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 xml:space="preserve">folder ‘Drainage’, which holds an </w:t>
      </w:r>
      <w:proofErr w:type="spellStart"/>
      <w:r w:rsidRPr="005C3897">
        <w:rPr>
          <w:rFonts w:ascii="Verdana" w:hAnsi="Verdana" w:cs="Arial"/>
          <w:sz w:val="17"/>
          <w:szCs w:val="17"/>
        </w:rPr>
        <w:t>ESRI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</w:t>
      </w:r>
      <w:proofErr w:type="spellStart"/>
      <w:r w:rsidRPr="005C3897">
        <w:rPr>
          <w:rFonts w:ascii="Verdana" w:hAnsi="Verdana" w:cs="Arial"/>
          <w:sz w:val="17"/>
          <w:szCs w:val="17"/>
        </w:rPr>
        <w:t>shapefile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of the drainage network</w:t>
      </w:r>
    </w:p>
    <w:p w:rsidR="003F5B26" w:rsidRPr="005C3897" w:rsidRDefault="003F5B26" w:rsidP="005C3897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 xml:space="preserve">folder ‘Legends’, which holds ESRI ArcView v3.x and ESRI ArcGIS v8.x, v9.x, v10.x layer files of various SOTER attributes. In addition the folder holds </w:t>
      </w:r>
      <w:proofErr w:type="spellStart"/>
      <w:r w:rsidR="002754D8" w:rsidRPr="005C3897">
        <w:rPr>
          <w:rFonts w:ascii="Verdana" w:hAnsi="Verdana" w:cs="Arial"/>
          <w:sz w:val="17"/>
          <w:szCs w:val="17"/>
        </w:rPr>
        <w:t>ESRI</w:t>
      </w:r>
      <w:proofErr w:type="spellEnd"/>
      <w:r w:rsidR="002754D8" w:rsidRPr="005C3897">
        <w:rPr>
          <w:rFonts w:ascii="Verdana" w:hAnsi="Verdana" w:cs="Arial"/>
          <w:sz w:val="17"/>
          <w:szCs w:val="17"/>
        </w:rPr>
        <w:t xml:space="preserve"> </w:t>
      </w:r>
      <w:proofErr w:type="spellStart"/>
      <w:r w:rsidRPr="005C3897">
        <w:rPr>
          <w:rFonts w:ascii="Verdana" w:hAnsi="Verdana" w:cs="Arial"/>
          <w:sz w:val="17"/>
          <w:szCs w:val="17"/>
        </w:rPr>
        <w:t>ArcMap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documents for ArcGIS v8.x, v9.x, v10.x.</w:t>
      </w:r>
    </w:p>
    <w:p w:rsidR="003F5B26" w:rsidRPr="005C3897" w:rsidRDefault="003F5B26" w:rsidP="005C3897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 xml:space="preserve">folder ‘SOTER’, which holds the </w:t>
      </w:r>
      <w:proofErr w:type="spellStart"/>
      <w:r w:rsidRPr="005C3897">
        <w:rPr>
          <w:rFonts w:ascii="Verdana" w:hAnsi="Verdana" w:cs="Arial"/>
          <w:sz w:val="17"/>
          <w:szCs w:val="17"/>
        </w:rPr>
        <w:t>SOTERCAF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</w:t>
      </w:r>
      <w:proofErr w:type="spellStart"/>
      <w:r w:rsidRPr="005C3897">
        <w:rPr>
          <w:rFonts w:ascii="Verdana" w:hAnsi="Verdana" w:cs="Arial"/>
          <w:sz w:val="17"/>
          <w:szCs w:val="17"/>
        </w:rPr>
        <w:t>ESRI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</w:t>
      </w:r>
      <w:proofErr w:type="spellStart"/>
      <w:r w:rsidRPr="005C3897">
        <w:rPr>
          <w:rFonts w:ascii="Verdana" w:hAnsi="Verdana" w:cs="Arial"/>
          <w:sz w:val="17"/>
          <w:szCs w:val="17"/>
        </w:rPr>
        <w:t>shapefile</w:t>
      </w:r>
      <w:proofErr w:type="spellEnd"/>
      <w:r w:rsidRPr="005C3897">
        <w:rPr>
          <w:rFonts w:ascii="Verdana" w:hAnsi="Verdana" w:cs="Arial"/>
          <w:sz w:val="17"/>
          <w:szCs w:val="17"/>
        </w:rPr>
        <w:t>.</w:t>
      </w:r>
    </w:p>
    <w:p w:rsidR="00F3657D" w:rsidRPr="005C3897" w:rsidRDefault="00F3657D" w:rsidP="005C3897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>SOTER</w:t>
      </w:r>
      <w:r w:rsidR="002754D8" w:rsidRPr="005C3897">
        <w:rPr>
          <w:rFonts w:ascii="Verdana" w:hAnsi="Verdana" w:cs="Arial"/>
          <w:sz w:val="17"/>
          <w:szCs w:val="17"/>
        </w:rPr>
        <w:t>CAF</w:t>
      </w:r>
      <w:r w:rsidRPr="005C3897">
        <w:rPr>
          <w:rFonts w:ascii="Verdana" w:hAnsi="Verdana" w:cs="Arial"/>
          <w:sz w:val="17"/>
          <w:szCs w:val="17"/>
        </w:rPr>
        <w:t xml:space="preserve"> GIS databas</w:t>
      </w:r>
      <w:bookmarkStart w:id="0" w:name="_GoBack"/>
      <w:bookmarkEnd w:id="0"/>
      <w:r w:rsidRPr="005C3897">
        <w:rPr>
          <w:rFonts w:ascii="Verdana" w:hAnsi="Verdana" w:cs="Arial"/>
          <w:sz w:val="17"/>
          <w:szCs w:val="17"/>
        </w:rPr>
        <w:t xml:space="preserve">e in </w:t>
      </w:r>
      <w:proofErr w:type="spellStart"/>
      <w:r w:rsidRPr="005C3897">
        <w:rPr>
          <w:rFonts w:ascii="Verdana" w:hAnsi="Verdana" w:cs="Arial"/>
          <w:sz w:val="17"/>
          <w:szCs w:val="17"/>
        </w:rPr>
        <w:t>ArcInfo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Coverage format</w:t>
      </w:r>
    </w:p>
    <w:p w:rsidR="00F3657D" w:rsidRPr="005C3897" w:rsidRDefault="002754D8" w:rsidP="005C3897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="Arial"/>
          <w:sz w:val="17"/>
          <w:szCs w:val="17"/>
        </w:rPr>
      </w:pPr>
      <w:proofErr w:type="spellStart"/>
      <w:r w:rsidRPr="005C3897">
        <w:rPr>
          <w:rFonts w:ascii="Verdana" w:hAnsi="Verdana" w:cs="Arial"/>
          <w:sz w:val="17"/>
          <w:szCs w:val="17"/>
        </w:rPr>
        <w:t>SOTERCAF.mxd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</w:t>
      </w:r>
      <w:proofErr w:type="spellStart"/>
      <w:r w:rsidRPr="005C3897">
        <w:rPr>
          <w:rFonts w:ascii="Verdana" w:hAnsi="Verdana" w:cs="Arial"/>
          <w:sz w:val="17"/>
          <w:szCs w:val="17"/>
        </w:rPr>
        <w:t>ESRI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</w:t>
      </w:r>
      <w:proofErr w:type="spellStart"/>
      <w:r w:rsidRPr="005C3897">
        <w:rPr>
          <w:rFonts w:ascii="Verdana" w:hAnsi="Verdana" w:cs="Arial"/>
          <w:sz w:val="17"/>
          <w:szCs w:val="17"/>
        </w:rPr>
        <w:t>ArcMap</w:t>
      </w:r>
      <w:proofErr w:type="spellEnd"/>
      <w:r w:rsidRPr="005C3897">
        <w:rPr>
          <w:rFonts w:ascii="Verdana" w:hAnsi="Verdana" w:cs="Arial"/>
          <w:sz w:val="17"/>
          <w:szCs w:val="17"/>
        </w:rPr>
        <w:t xml:space="preserve"> document with SOTER layers.</w:t>
      </w:r>
    </w:p>
    <w:p w:rsidR="002754D8" w:rsidRPr="005C3897" w:rsidRDefault="002754D8" w:rsidP="005C3897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>SOTERCAF_metadata.xml: the SOTERCAF metadata</w:t>
      </w:r>
    </w:p>
    <w:p w:rsidR="003F5B26" w:rsidRPr="005C3897" w:rsidRDefault="003F5B26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2754D8" w:rsidRPr="005C3897" w:rsidRDefault="002754D8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>The folder \SOTERCAF\Images contains three JPG maps of terrain parameters derived from the SRTM DEM.</w:t>
      </w:r>
    </w:p>
    <w:p w:rsidR="002754D8" w:rsidRPr="005C3897" w:rsidRDefault="002754D8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2754D8" w:rsidRPr="005C3897" w:rsidRDefault="002754D8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sz w:val="17"/>
          <w:szCs w:val="17"/>
        </w:rPr>
        <w:t>The \SOTERCAF folder holds the report associated to the SOTER database: ‘ISRIC_Report_2006_07.pdf’.</w:t>
      </w:r>
    </w:p>
    <w:p w:rsidR="003F5B26" w:rsidRPr="005C3897" w:rsidRDefault="003F5B26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6A09CD" w:rsidRPr="005C3897" w:rsidRDefault="006A09CD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FA57E1" w:rsidRPr="005C3897" w:rsidRDefault="00FB01DB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/>
          <w:noProof/>
          <w:sz w:val="17"/>
          <w:szCs w:val="17"/>
        </w:rPr>
        <w:drawing>
          <wp:anchor distT="0" distB="0" distL="114300" distR="114300" simplePos="0" relativeHeight="251661312" behindDoc="0" locked="0" layoutInCell="1" allowOverlap="1" wp14:anchorId="5019320D" wp14:editId="71A20EE9">
            <wp:simplePos x="0" y="0"/>
            <wp:positionH relativeFrom="column">
              <wp:posOffset>57150</wp:posOffset>
            </wp:positionH>
            <wp:positionV relativeFrom="paragraph">
              <wp:posOffset>1264285</wp:posOffset>
            </wp:positionV>
            <wp:extent cx="762000" cy="6381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182" w:rsidRPr="005C3897">
        <w:rPr>
          <w:rFonts w:ascii="Verdana" w:hAnsi="Verdana" w:cs="Arial"/>
          <w:sz w:val="17"/>
          <w:szCs w:val="17"/>
        </w:rPr>
        <w:t>By identifying with the tool hig</w:t>
      </w:r>
      <w:r w:rsidR="00A75C4F" w:rsidRPr="005C3897">
        <w:rPr>
          <w:rFonts w:ascii="Verdana" w:hAnsi="Verdana" w:cs="Arial"/>
          <w:sz w:val="17"/>
          <w:szCs w:val="17"/>
        </w:rPr>
        <w:t xml:space="preserve">hlighted below, in ArcView v.3 or </w:t>
      </w:r>
      <w:proofErr w:type="spellStart"/>
      <w:r w:rsidR="00A75C4F" w:rsidRPr="005C3897">
        <w:rPr>
          <w:rFonts w:ascii="Verdana" w:hAnsi="Verdana" w:cs="Arial"/>
          <w:sz w:val="17"/>
          <w:szCs w:val="17"/>
        </w:rPr>
        <w:t>ArcMap</w:t>
      </w:r>
      <w:proofErr w:type="spellEnd"/>
      <w:r w:rsidR="00A75C4F" w:rsidRPr="005C3897">
        <w:rPr>
          <w:rFonts w:ascii="Verdana" w:hAnsi="Verdana" w:cs="Arial"/>
          <w:sz w:val="17"/>
          <w:szCs w:val="17"/>
        </w:rPr>
        <w:t xml:space="preserve"> v.8/9</w:t>
      </w:r>
      <w:r w:rsidR="002754D8" w:rsidRPr="005C3897">
        <w:rPr>
          <w:rFonts w:ascii="Verdana" w:hAnsi="Verdana" w:cs="Arial"/>
          <w:sz w:val="17"/>
          <w:szCs w:val="17"/>
        </w:rPr>
        <w:t>/10</w:t>
      </w:r>
      <w:r w:rsidR="005A5182" w:rsidRPr="005C3897">
        <w:rPr>
          <w:rFonts w:ascii="Verdana" w:hAnsi="Verdana" w:cs="Arial"/>
          <w:sz w:val="17"/>
          <w:szCs w:val="17"/>
        </w:rPr>
        <w:t xml:space="preserve">, all of the attributes of the polygon are displayed in the </w:t>
      </w:r>
      <w:r w:rsidR="00087C48" w:rsidRPr="005C3897">
        <w:rPr>
          <w:rFonts w:ascii="Verdana" w:hAnsi="Verdana" w:cs="Arial"/>
          <w:sz w:val="17"/>
          <w:szCs w:val="17"/>
        </w:rPr>
        <w:t xml:space="preserve">table. </w:t>
      </w:r>
      <w:r w:rsidR="005A5182" w:rsidRPr="005C3897">
        <w:rPr>
          <w:rFonts w:ascii="Verdana" w:hAnsi="Verdana" w:cs="Arial"/>
          <w:sz w:val="17"/>
          <w:szCs w:val="17"/>
        </w:rPr>
        <w:t>The fields “S</w:t>
      </w:r>
      <w:r w:rsidR="008D04DB">
        <w:rPr>
          <w:rFonts w:ascii="Verdana" w:hAnsi="Verdana" w:cs="Arial"/>
          <w:sz w:val="17"/>
          <w:szCs w:val="17"/>
        </w:rPr>
        <w:t>OILS</w:t>
      </w:r>
      <w:r w:rsidR="005A5182" w:rsidRPr="005C3897">
        <w:rPr>
          <w:rFonts w:ascii="Verdana" w:hAnsi="Verdana" w:cs="Arial"/>
          <w:sz w:val="17"/>
          <w:szCs w:val="17"/>
        </w:rPr>
        <w:t>”, “D</w:t>
      </w:r>
      <w:r w:rsidR="008D04DB">
        <w:rPr>
          <w:rFonts w:ascii="Verdana" w:hAnsi="Verdana" w:cs="Arial"/>
          <w:sz w:val="17"/>
          <w:szCs w:val="17"/>
        </w:rPr>
        <w:t>OMSOILS</w:t>
      </w:r>
      <w:r w:rsidR="005A5182" w:rsidRPr="005C3897">
        <w:rPr>
          <w:rFonts w:ascii="Verdana" w:hAnsi="Verdana" w:cs="Arial"/>
          <w:sz w:val="17"/>
          <w:szCs w:val="17"/>
        </w:rPr>
        <w:t xml:space="preserve">” and </w:t>
      </w:r>
      <w:r w:rsidR="008D04DB">
        <w:rPr>
          <w:rFonts w:ascii="Verdana" w:hAnsi="Verdana" w:cs="Arial"/>
          <w:sz w:val="17"/>
          <w:szCs w:val="17"/>
        </w:rPr>
        <w:t>“</w:t>
      </w:r>
      <w:r w:rsidR="005A5182" w:rsidRPr="005C3897">
        <w:rPr>
          <w:rFonts w:ascii="Verdana" w:hAnsi="Verdana" w:cs="Arial"/>
          <w:sz w:val="17"/>
          <w:szCs w:val="17"/>
        </w:rPr>
        <w:t>S</w:t>
      </w:r>
      <w:r w:rsidR="008D04DB">
        <w:rPr>
          <w:rFonts w:ascii="Verdana" w:hAnsi="Verdana" w:cs="Arial"/>
          <w:sz w:val="17"/>
          <w:szCs w:val="17"/>
        </w:rPr>
        <w:t>OILCOMPON</w:t>
      </w:r>
      <w:r w:rsidR="005A5182" w:rsidRPr="005C3897">
        <w:rPr>
          <w:rFonts w:ascii="Verdana" w:hAnsi="Verdana" w:cs="Arial"/>
          <w:sz w:val="17"/>
          <w:szCs w:val="17"/>
        </w:rPr>
        <w:t>” re</w:t>
      </w:r>
      <w:r w:rsidR="009C2B8C" w:rsidRPr="005C3897">
        <w:rPr>
          <w:rFonts w:ascii="Verdana" w:hAnsi="Verdana" w:cs="Arial"/>
          <w:sz w:val="17"/>
          <w:szCs w:val="17"/>
        </w:rPr>
        <w:t>fer</w:t>
      </w:r>
      <w:r w:rsidR="005A5182" w:rsidRPr="005C3897">
        <w:rPr>
          <w:rFonts w:ascii="Verdana" w:hAnsi="Verdana" w:cs="Arial"/>
          <w:sz w:val="17"/>
          <w:szCs w:val="17"/>
        </w:rPr>
        <w:t xml:space="preserve"> to the </w:t>
      </w:r>
      <w:r w:rsidR="009C2B8C" w:rsidRPr="005C3897">
        <w:rPr>
          <w:rFonts w:ascii="Verdana" w:hAnsi="Verdana" w:cs="Arial"/>
          <w:sz w:val="17"/>
          <w:szCs w:val="17"/>
        </w:rPr>
        <w:t xml:space="preserve">soil type, the dominant soil type and the number of soil </w:t>
      </w:r>
      <w:proofErr w:type="spellStart"/>
      <w:r w:rsidR="009C2B8C" w:rsidRPr="005C3897">
        <w:rPr>
          <w:rFonts w:ascii="Verdana" w:hAnsi="Verdana" w:cs="Arial"/>
          <w:sz w:val="17"/>
          <w:szCs w:val="17"/>
        </w:rPr>
        <w:t>compontents</w:t>
      </w:r>
      <w:proofErr w:type="spellEnd"/>
      <w:r w:rsidR="009C2B8C" w:rsidRPr="005C3897">
        <w:rPr>
          <w:rFonts w:ascii="Verdana" w:hAnsi="Verdana" w:cs="Arial"/>
          <w:sz w:val="17"/>
          <w:szCs w:val="17"/>
        </w:rPr>
        <w:t xml:space="preserve"> for each polygon.  The “</w:t>
      </w:r>
      <w:r w:rsidR="008D04DB">
        <w:rPr>
          <w:rFonts w:ascii="Verdana" w:hAnsi="Verdana" w:cs="Arial"/>
          <w:sz w:val="17"/>
          <w:szCs w:val="17"/>
        </w:rPr>
        <w:t>LANDFORMS” and “LITHOLOGY</w:t>
      </w:r>
      <w:r w:rsidR="009C2B8C" w:rsidRPr="005C3897">
        <w:rPr>
          <w:rFonts w:ascii="Verdana" w:hAnsi="Verdana" w:cs="Arial"/>
          <w:sz w:val="17"/>
          <w:szCs w:val="17"/>
        </w:rPr>
        <w:t xml:space="preserve">” </w:t>
      </w:r>
      <w:r w:rsidR="00087C48" w:rsidRPr="005C3897">
        <w:rPr>
          <w:rFonts w:ascii="Verdana" w:hAnsi="Verdana" w:cs="Arial"/>
          <w:sz w:val="17"/>
          <w:szCs w:val="17"/>
        </w:rPr>
        <w:t xml:space="preserve">fields </w:t>
      </w:r>
      <w:r w:rsidR="009C2B8C" w:rsidRPr="005C3897">
        <w:rPr>
          <w:rFonts w:ascii="Verdana" w:hAnsi="Verdana" w:cs="Arial"/>
          <w:sz w:val="17"/>
          <w:szCs w:val="17"/>
        </w:rPr>
        <w:t xml:space="preserve">refer to the landform type and the lithological classification respectively, as defined by SOTER (Appendix 3 and Appendix 4 of </w:t>
      </w:r>
      <w:r w:rsidR="008D04DB">
        <w:rPr>
          <w:rFonts w:ascii="Verdana" w:hAnsi="Verdana" w:cs="Arial"/>
          <w:sz w:val="17"/>
          <w:szCs w:val="17"/>
        </w:rPr>
        <w:t>the report</w:t>
      </w:r>
      <w:r w:rsidR="009C2B8C" w:rsidRPr="005C3897">
        <w:rPr>
          <w:rFonts w:ascii="Verdana" w:hAnsi="Verdana" w:cs="Arial"/>
          <w:sz w:val="17"/>
          <w:szCs w:val="17"/>
        </w:rPr>
        <w:t xml:space="preserve">).  </w:t>
      </w:r>
      <w:r w:rsidR="00087C48" w:rsidRPr="005C3897">
        <w:rPr>
          <w:rFonts w:ascii="Verdana" w:hAnsi="Verdana" w:cs="Arial"/>
          <w:sz w:val="17"/>
          <w:szCs w:val="17"/>
        </w:rPr>
        <w:t xml:space="preserve">The </w:t>
      </w:r>
      <w:r w:rsidR="008D04DB">
        <w:rPr>
          <w:rFonts w:ascii="Verdana" w:hAnsi="Verdana" w:cs="Arial"/>
          <w:sz w:val="17"/>
          <w:szCs w:val="17"/>
        </w:rPr>
        <w:t>“</w:t>
      </w:r>
      <w:r w:rsidR="003F5B26" w:rsidRPr="005C3897">
        <w:rPr>
          <w:rFonts w:ascii="Verdana" w:hAnsi="Verdana" w:cs="Arial"/>
          <w:sz w:val="17"/>
          <w:szCs w:val="17"/>
        </w:rPr>
        <w:t>SOTERCAF</w:t>
      </w:r>
      <w:r w:rsidR="00087C48" w:rsidRPr="005C3897">
        <w:rPr>
          <w:rFonts w:ascii="Verdana" w:hAnsi="Verdana" w:cs="Arial"/>
          <w:sz w:val="17"/>
          <w:szCs w:val="17"/>
        </w:rPr>
        <w:t>_</w:t>
      </w:r>
      <w:r w:rsidR="008D04DB">
        <w:rPr>
          <w:rFonts w:ascii="Verdana" w:hAnsi="Verdana" w:cs="Arial"/>
          <w:sz w:val="17"/>
          <w:szCs w:val="17"/>
        </w:rPr>
        <w:t>”</w:t>
      </w:r>
      <w:r w:rsidR="00AE40B7" w:rsidRPr="005C3897">
        <w:rPr>
          <w:rFonts w:ascii="Verdana" w:hAnsi="Verdana" w:cs="Arial"/>
          <w:sz w:val="17"/>
          <w:szCs w:val="17"/>
        </w:rPr>
        <w:t xml:space="preserve"> field represents the polygon ID and the </w:t>
      </w:r>
      <w:r w:rsidR="008D04DB">
        <w:rPr>
          <w:rFonts w:ascii="Verdana" w:hAnsi="Verdana" w:cs="Arial"/>
          <w:sz w:val="17"/>
          <w:szCs w:val="17"/>
        </w:rPr>
        <w:t>“</w:t>
      </w:r>
      <w:r w:rsidR="003F5B26" w:rsidRPr="005C3897">
        <w:rPr>
          <w:rFonts w:ascii="Verdana" w:hAnsi="Verdana" w:cs="Arial"/>
          <w:sz w:val="17"/>
          <w:szCs w:val="17"/>
        </w:rPr>
        <w:t>SOTERCAF</w:t>
      </w:r>
      <w:r w:rsidR="008D04DB">
        <w:rPr>
          <w:rFonts w:ascii="Verdana" w:hAnsi="Verdana" w:cs="Arial"/>
          <w:sz w:val="17"/>
          <w:szCs w:val="17"/>
        </w:rPr>
        <w:t>_I” field</w:t>
      </w:r>
      <w:r w:rsidR="00087C48" w:rsidRPr="005C3897">
        <w:rPr>
          <w:rFonts w:ascii="Verdana" w:hAnsi="Verdana" w:cs="Arial"/>
          <w:sz w:val="17"/>
          <w:szCs w:val="17"/>
        </w:rPr>
        <w:t xml:space="preserve">, </w:t>
      </w:r>
      <w:r w:rsidR="00AE40B7" w:rsidRPr="005C3897">
        <w:rPr>
          <w:rFonts w:ascii="Verdana" w:hAnsi="Verdana" w:cs="Arial"/>
          <w:sz w:val="17"/>
          <w:szCs w:val="17"/>
        </w:rPr>
        <w:t xml:space="preserve">the users ID.  Other fields include: </w:t>
      </w:r>
      <w:r w:rsidR="008D04DB">
        <w:rPr>
          <w:rFonts w:ascii="Verdana" w:hAnsi="Verdana" w:cs="Arial"/>
          <w:sz w:val="17"/>
          <w:szCs w:val="17"/>
        </w:rPr>
        <w:t>“</w:t>
      </w:r>
      <w:r w:rsidR="002A33CC" w:rsidRPr="005C3897">
        <w:rPr>
          <w:rFonts w:ascii="Verdana" w:hAnsi="Verdana" w:cs="Arial"/>
          <w:sz w:val="17"/>
          <w:szCs w:val="17"/>
        </w:rPr>
        <w:t>N</w:t>
      </w:r>
      <w:r w:rsidR="008D04DB">
        <w:rPr>
          <w:rFonts w:ascii="Verdana" w:hAnsi="Verdana" w:cs="Arial"/>
          <w:sz w:val="17"/>
          <w:szCs w:val="17"/>
        </w:rPr>
        <w:t>EWSUID”</w:t>
      </w:r>
      <w:r w:rsidR="002A33CC" w:rsidRPr="005C3897">
        <w:rPr>
          <w:rFonts w:ascii="Verdana" w:hAnsi="Verdana" w:cs="Arial"/>
          <w:sz w:val="17"/>
          <w:szCs w:val="17"/>
        </w:rPr>
        <w:t xml:space="preserve"> and</w:t>
      </w:r>
      <w:r w:rsidR="00AE40B7" w:rsidRPr="005C3897">
        <w:rPr>
          <w:rFonts w:ascii="Verdana" w:hAnsi="Verdana" w:cs="Arial"/>
          <w:sz w:val="17"/>
          <w:szCs w:val="17"/>
        </w:rPr>
        <w:t xml:space="preserve"> </w:t>
      </w:r>
      <w:r w:rsidR="008D04DB">
        <w:rPr>
          <w:rFonts w:ascii="Verdana" w:hAnsi="Verdana" w:cs="Arial"/>
          <w:sz w:val="17"/>
          <w:szCs w:val="17"/>
        </w:rPr>
        <w:t>“SUID_NUM”</w:t>
      </w:r>
      <w:r w:rsidR="00AE40B7" w:rsidRPr="005C3897">
        <w:rPr>
          <w:rFonts w:ascii="Verdana" w:hAnsi="Verdana" w:cs="Arial"/>
          <w:sz w:val="17"/>
          <w:szCs w:val="17"/>
        </w:rPr>
        <w:t xml:space="preserve">, which </w:t>
      </w:r>
      <w:r w:rsidR="002A33CC" w:rsidRPr="005C3897">
        <w:rPr>
          <w:rFonts w:ascii="Verdana" w:hAnsi="Verdana" w:cs="Arial"/>
          <w:sz w:val="17"/>
          <w:szCs w:val="17"/>
        </w:rPr>
        <w:t xml:space="preserve">respectively </w:t>
      </w:r>
      <w:r w:rsidR="00087C48" w:rsidRPr="005C3897">
        <w:rPr>
          <w:rFonts w:ascii="Verdana" w:hAnsi="Verdana" w:cs="Arial"/>
          <w:sz w:val="17"/>
          <w:szCs w:val="17"/>
        </w:rPr>
        <w:t>refer to</w:t>
      </w:r>
      <w:r w:rsidR="002A33CC" w:rsidRPr="005C3897">
        <w:rPr>
          <w:rFonts w:ascii="Verdana" w:hAnsi="Verdana" w:cs="Arial"/>
          <w:sz w:val="17"/>
          <w:szCs w:val="17"/>
        </w:rPr>
        <w:t>:</w:t>
      </w:r>
      <w:r w:rsidR="00AE40B7" w:rsidRPr="005C3897">
        <w:rPr>
          <w:rFonts w:ascii="Verdana" w:hAnsi="Verdana" w:cs="Arial"/>
          <w:sz w:val="17"/>
          <w:szCs w:val="17"/>
        </w:rPr>
        <w:t xml:space="preserve"> a combination of the ISO country code and the S</w:t>
      </w:r>
      <w:r w:rsidR="008D04DB">
        <w:rPr>
          <w:rFonts w:ascii="Verdana" w:hAnsi="Verdana" w:cs="Arial"/>
          <w:sz w:val="17"/>
          <w:szCs w:val="17"/>
        </w:rPr>
        <w:t>UID</w:t>
      </w:r>
      <w:r w:rsidR="00AE40B7" w:rsidRPr="005C3897">
        <w:rPr>
          <w:rFonts w:ascii="Verdana" w:hAnsi="Verdana" w:cs="Arial"/>
          <w:sz w:val="17"/>
          <w:szCs w:val="17"/>
        </w:rPr>
        <w:t xml:space="preserve"> value, and the numeric (second) part of the NEWSUID value (used for calculation purposes only).</w:t>
      </w:r>
    </w:p>
    <w:p w:rsidR="00FA57E1" w:rsidRPr="005C3897" w:rsidRDefault="00FA57E1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FA57E1" w:rsidRPr="005C3897" w:rsidRDefault="00FA57E1" w:rsidP="005C3897">
      <w:pPr>
        <w:spacing w:line="276" w:lineRule="auto"/>
        <w:rPr>
          <w:rFonts w:ascii="Verdana" w:hAnsi="Verdana" w:cs="Arial"/>
          <w:sz w:val="17"/>
          <w:szCs w:val="17"/>
        </w:rPr>
      </w:pPr>
    </w:p>
    <w:p w:rsidR="00FA57E1" w:rsidRPr="005C3897" w:rsidRDefault="00FB01DB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2F9F3" wp14:editId="65DBE27A">
                <wp:simplePos x="0" y="0"/>
                <wp:positionH relativeFrom="column">
                  <wp:posOffset>723900</wp:posOffset>
                </wp:positionH>
                <wp:positionV relativeFrom="paragraph">
                  <wp:posOffset>38735</wp:posOffset>
                </wp:positionV>
                <wp:extent cx="571500" cy="558800"/>
                <wp:effectExtent l="9525" t="10160" r="57150" b="5969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558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05pt" to="102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" strokecolor="red" strokeweight="1.5pt">
                <v:stroke endarrow="block"/>
              </v:line>
            </w:pict>
          </mc:Fallback>
        </mc:AlternateContent>
      </w:r>
    </w:p>
    <w:p w:rsidR="006A09CD" w:rsidRPr="005C3897" w:rsidRDefault="00FB01DB" w:rsidP="005C3897">
      <w:pPr>
        <w:spacing w:line="276" w:lineRule="auto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C3E42" wp14:editId="023D3EF3">
                <wp:simplePos x="0" y="0"/>
                <wp:positionH relativeFrom="column">
                  <wp:posOffset>-285750</wp:posOffset>
                </wp:positionH>
                <wp:positionV relativeFrom="paragraph">
                  <wp:posOffset>95885</wp:posOffset>
                </wp:positionV>
                <wp:extent cx="1295400" cy="571500"/>
                <wp:effectExtent l="0" t="635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5C4F" w:rsidRDefault="00A75C4F" w:rsidP="00A75C4F">
                            <w:pPr>
                              <w:pStyle w:val="BodyText"/>
                              <w:rPr>
                                <w:rFonts w:ascii="Verdana" w:hAnsi="Verdana" w:cs="Arial"/>
                                <w:sz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sz w:val="18"/>
                              </w:rPr>
                              <w:t>Identify a polygon with this tool using Arc Map v.8/9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2.5pt;margin-top:7.55pt;width:102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" stroked="f">
                <v:textbox>
                  <w:txbxContent>
                    <w:p w:rsidR="00A75C4F" w:rsidRDefault="00A75C4F" w:rsidP="00A75C4F">
                      <w:pPr>
                        <w:pStyle w:val="BodyText"/>
                        <w:rPr>
                          <w:rFonts w:ascii="Verdana" w:hAnsi="Verdana" w:cs="Arial"/>
                          <w:sz w:val="18"/>
                        </w:rPr>
                      </w:pPr>
                      <w:r>
                        <w:rPr>
                          <w:rFonts w:ascii="Verdana" w:hAnsi="Verdana" w:cs="Arial"/>
                          <w:sz w:val="18"/>
                        </w:rPr>
                        <w:t>Identify a polygon with this tool using Arc Map v.8/9</w:t>
                      </w:r>
                    </w:p>
                  </w:txbxContent>
                </v:textbox>
              </v:shape>
            </w:pict>
          </mc:Fallback>
        </mc:AlternateContent>
      </w:r>
    </w:p>
    <w:p w:rsidR="006A09CD" w:rsidRPr="005C3897" w:rsidRDefault="00FB01DB" w:rsidP="005C3897">
      <w:pPr>
        <w:spacing w:line="276" w:lineRule="auto"/>
        <w:jc w:val="right"/>
        <w:rPr>
          <w:rFonts w:ascii="Verdana" w:hAnsi="Verdana" w:cs="Arial"/>
          <w:sz w:val="17"/>
          <w:szCs w:val="17"/>
        </w:rPr>
      </w:pPr>
      <w:r w:rsidRPr="005C3897">
        <w:rPr>
          <w:rFonts w:ascii="Verdana" w:hAnsi="Verdana" w:cs="Arial"/>
          <w:noProof/>
          <w:sz w:val="17"/>
          <w:szCs w:val="17"/>
        </w:rPr>
        <w:drawing>
          <wp:anchor distT="0" distB="0" distL="114300" distR="114300" simplePos="0" relativeHeight="251654144" behindDoc="0" locked="0" layoutInCell="1" allowOverlap="1" wp14:anchorId="02A4A302" wp14:editId="010E3616">
            <wp:simplePos x="0" y="0"/>
            <wp:positionH relativeFrom="column">
              <wp:posOffset>63500</wp:posOffset>
            </wp:positionH>
            <wp:positionV relativeFrom="paragraph">
              <wp:posOffset>540385</wp:posOffset>
            </wp:positionV>
            <wp:extent cx="676275" cy="628650"/>
            <wp:effectExtent l="0" t="0" r="9525" b="0"/>
            <wp:wrapNone/>
            <wp:docPr id="6" name="Picture 2" descr="butt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tton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3897">
        <w:rPr>
          <w:rFonts w:ascii="Verdana" w:hAnsi="Verdana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3D9081" wp14:editId="69DD5EA5">
                <wp:simplePos x="0" y="0"/>
                <wp:positionH relativeFrom="column">
                  <wp:posOffset>685800</wp:posOffset>
                </wp:positionH>
                <wp:positionV relativeFrom="paragraph">
                  <wp:posOffset>419735</wp:posOffset>
                </wp:positionV>
                <wp:extent cx="914400" cy="342900"/>
                <wp:effectExtent l="9525" t="57785" r="38100" b="1841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440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3.05pt" to="12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" strokecolor="red" strokeweight="1.5pt">
                <v:stroke endarrow="block"/>
              </v:line>
            </w:pict>
          </mc:Fallback>
        </mc:AlternateContent>
      </w:r>
      <w:r w:rsidRPr="005C3897">
        <w:rPr>
          <w:rFonts w:ascii="Verdana" w:hAnsi="Verdana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84DDE5" wp14:editId="404180FE">
                <wp:simplePos x="0" y="0"/>
                <wp:positionH relativeFrom="column">
                  <wp:posOffset>-165100</wp:posOffset>
                </wp:positionH>
                <wp:positionV relativeFrom="paragraph">
                  <wp:posOffset>1169035</wp:posOffset>
                </wp:positionV>
                <wp:extent cx="1228725" cy="400050"/>
                <wp:effectExtent l="0" t="0" r="3175" b="25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5182" w:rsidRDefault="005A5182" w:rsidP="005A5182">
                            <w:pPr>
                              <w:pStyle w:val="BodyText"/>
                              <w:rPr>
                                <w:rFonts w:ascii="Verdana" w:hAnsi="Verdana" w:cs="Arial"/>
                                <w:sz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sz w:val="18"/>
                              </w:rPr>
                              <w:t>Select a polygon with this tool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3pt;margin-top:92.05pt;width:96.75pt;height:3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" stroked="f">
                <v:textbox>
                  <w:txbxContent>
                    <w:p w:rsidR="005A5182" w:rsidRDefault="005A5182" w:rsidP="005A5182">
                      <w:pPr>
                        <w:pStyle w:val="BodyText"/>
                        <w:rPr>
                          <w:rFonts w:ascii="Verdana" w:hAnsi="Verdana" w:cs="Arial"/>
                          <w:sz w:val="18"/>
                        </w:rPr>
                      </w:pPr>
                      <w:r>
                        <w:rPr>
                          <w:rFonts w:ascii="Verdana" w:hAnsi="Verdana" w:cs="Arial"/>
                          <w:sz w:val="18"/>
                        </w:rPr>
                        <w:t>Select a polygon with this tool</w:t>
                      </w:r>
                    </w:p>
                  </w:txbxContent>
                </v:textbox>
              </v:shape>
            </w:pict>
          </mc:Fallback>
        </mc:AlternateContent>
      </w:r>
      <w:r w:rsidRPr="005C3897">
        <w:rPr>
          <w:rFonts w:ascii="Verdana" w:hAnsi="Verdana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FE7235" wp14:editId="5B701E3D">
                <wp:simplePos x="0" y="0"/>
                <wp:positionH relativeFrom="column">
                  <wp:posOffset>4572000</wp:posOffset>
                </wp:positionH>
                <wp:positionV relativeFrom="paragraph">
                  <wp:posOffset>1657985</wp:posOffset>
                </wp:positionV>
                <wp:extent cx="1247775" cy="371475"/>
                <wp:effectExtent l="0" t="635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427" w:rsidRDefault="00CE5427">
                            <w:pPr>
                              <w:pStyle w:val="BodyText2"/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Selected polygon in yellow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5in;margin-top:130.55pt;width:98.2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4QtwIAAMA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" filled="f" stroked="f">
                <v:textbox>
                  <w:txbxContent>
                    <w:p w:rsidR="00CE5427" w:rsidRDefault="00CE5427">
                      <w:pPr>
                        <w:pStyle w:val="BodyText2"/>
                        <w:jc w:val="center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Selected polygon in yellow</w:t>
                      </w:r>
                    </w:p>
                  </w:txbxContent>
                </v:textbox>
              </v:shape>
            </w:pict>
          </mc:Fallback>
        </mc:AlternateContent>
      </w:r>
      <w:r w:rsidRPr="005C3897">
        <w:rPr>
          <w:rFonts w:ascii="Verdana" w:hAnsi="Verdana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44F2D5" wp14:editId="2B24CC11">
                <wp:simplePos x="0" y="0"/>
                <wp:positionH relativeFrom="column">
                  <wp:posOffset>3886200</wp:posOffset>
                </wp:positionH>
                <wp:positionV relativeFrom="paragraph">
                  <wp:posOffset>857885</wp:posOffset>
                </wp:positionV>
                <wp:extent cx="1143000" cy="800100"/>
                <wp:effectExtent l="47625" t="57785" r="9525" b="1841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67.55pt" to="396pt,1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" strokecolor="red" strokeweight="1.5pt">
                <v:stroke endarrow="block"/>
              </v:line>
            </w:pict>
          </mc:Fallback>
        </mc:AlternateContent>
      </w:r>
      <w:r w:rsidRPr="005C3897">
        <w:rPr>
          <w:rFonts w:ascii="Verdana" w:hAnsi="Verdana" w:cs="Arial"/>
          <w:noProof/>
          <w:sz w:val="17"/>
          <w:szCs w:val="17"/>
        </w:rPr>
        <w:drawing>
          <wp:inline distT="0" distB="0" distL="0" distR="0" wp14:anchorId="3DB5773A" wp14:editId="75ABB7BF">
            <wp:extent cx="4524375" cy="3343275"/>
            <wp:effectExtent l="0" t="0" r="9525" b="9525"/>
            <wp:docPr id="1" name="Picture 1" descr="tab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l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9CD" w:rsidRPr="005C3897" w:rsidSect="00B55FB9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70A"/>
    <w:multiLevelType w:val="hybridMultilevel"/>
    <w:tmpl w:val="E5A44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9"/>
  <w:drawingGridVerticalSpacing w:val="181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87C48"/>
    <w:rsid w:val="000B4157"/>
    <w:rsid w:val="001C2EFC"/>
    <w:rsid w:val="002754D8"/>
    <w:rsid w:val="002A33CC"/>
    <w:rsid w:val="003E5F67"/>
    <w:rsid w:val="003F5B26"/>
    <w:rsid w:val="005A5182"/>
    <w:rsid w:val="005C3897"/>
    <w:rsid w:val="005C5ADB"/>
    <w:rsid w:val="006A09CD"/>
    <w:rsid w:val="00711D3D"/>
    <w:rsid w:val="007E1AAB"/>
    <w:rsid w:val="0080442B"/>
    <w:rsid w:val="008D04DB"/>
    <w:rsid w:val="009C2B8C"/>
    <w:rsid w:val="009C6589"/>
    <w:rsid w:val="00A75C4F"/>
    <w:rsid w:val="00AB7C92"/>
    <w:rsid w:val="00AE40B7"/>
    <w:rsid w:val="00B55FB9"/>
    <w:rsid w:val="00B73CF1"/>
    <w:rsid w:val="00CA42EE"/>
    <w:rsid w:val="00CE5427"/>
    <w:rsid w:val="00E13264"/>
    <w:rsid w:val="00E32632"/>
    <w:rsid w:val="00E55779"/>
    <w:rsid w:val="00F3657D"/>
    <w:rsid w:val="00FA57E1"/>
    <w:rsid w:val="00FB01DB"/>
    <w:rsid w:val="00FC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F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5182"/>
    <w:pPr>
      <w:jc w:val="center"/>
    </w:pPr>
    <w:rPr>
      <w:sz w:val="16"/>
      <w:lang w:eastAsia="en-US"/>
    </w:rPr>
  </w:style>
  <w:style w:type="paragraph" w:styleId="BodyText2">
    <w:name w:val="Body Text 2"/>
    <w:basedOn w:val="Normal"/>
    <w:rsid w:val="00CE5427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3F5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5B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5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F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5182"/>
    <w:pPr>
      <w:jc w:val="center"/>
    </w:pPr>
    <w:rPr>
      <w:sz w:val="16"/>
      <w:lang w:eastAsia="en-US"/>
    </w:rPr>
  </w:style>
  <w:style w:type="paragraph" w:styleId="BodyText2">
    <w:name w:val="Body Text 2"/>
    <w:basedOn w:val="Normal"/>
    <w:rsid w:val="00CE5427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3F5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5B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5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SOTERCAF Readme</vt:lpstr>
    </vt:vector>
  </TitlesOfParts>
  <Company>FAO of the UN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SOTERCAF Readme</dc:title>
  <dc:creator>Healy, Emelie (AGLW)</dc:creator>
  <cp:lastModifiedBy>Ruiperez Gonzalez, Maria</cp:lastModifiedBy>
  <cp:revision>2</cp:revision>
  <dcterms:created xsi:type="dcterms:W3CDTF">2014-06-23T06:24:00Z</dcterms:created>
  <dcterms:modified xsi:type="dcterms:W3CDTF">2014-06-23T06:24:00Z</dcterms:modified>
</cp:coreProperties>
</file>